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80" w:rsidRDefault="00663F96">
      <w:pPr>
        <w:pStyle w:val="a7"/>
        <w:widowControl w:val="0"/>
        <w:jc w:val="left"/>
        <w:rPr>
          <w:color w:val="000000"/>
          <w:sz w:val="26"/>
        </w:rPr>
      </w:pPr>
      <w:r>
        <w:rPr>
          <w:color w:val="000000"/>
          <w:sz w:val="26"/>
        </w:rPr>
        <w:t xml:space="preserve">                                                                                                        ПРОЕКТ</w:t>
      </w:r>
    </w:p>
    <w:p w:rsidR="00B65480" w:rsidRDefault="00B65480">
      <w:pPr>
        <w:pStyle w:val="a7"/>
        <w:widowControl w:val="0"/>
        <w:jc w:val="left"/>
        <w:rPr>
          <w:color w:val="000000"/>
          <w:sz w:val="26"/>
        </w:rPr>
      </w:pPr>
    </w:p>
    <w:p w:rsidR="00B65480" w:rsidRDefault="007C00BB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>главного государственного налогового инспектора отдела урегулирования задолженности №2 Межрайонной</w:t>
      </w:r>
      <w:r w:rsidR="00663F96">
        <w:rPr>
          <w:sz w:val="26"/>
        </w:rPr>
        <w:t xml:space="preserve"> </w:t>
      </w:r>
      <w:r>
        <w:rPr>
          <w:sz w:val="26"/>
        </w:rPr>
        <w:t>Инспекции Федеральной налоговой службы №14 по Ставропольскому краю</w:t>
      </w:r>
    </w:p>
    <w:p w:rsidR="00B65480" w:rsidRDefault="00B65480">
      <w:pPr>
        <w:jc w:val="center"/>
        <w:rPr>
          <w:b/>
          <w:sz w:val="26"/>
        </w:rPr>
      </w:pPr>
    </w:p>
    <w:p w:rsidR="00B65480" w:rsidRDefault="007C00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B65480" w:rsidRDefault="00B65480">
      <w:pPr>
        <w:pStyle w:val="ConsPlusNormal"/>
        <w:jc w:val="both"/>
        <w:rPr>
          <w:rFonts w:ascii="Times New Roman" w:hAnsi="Times New Roman"/>
          <w:sz w:val="26"/>
        </w:rPr>
      </w:pPr>
    </w:p>
    <w:p w:rsidR="008D4614" w:rsidRPr="008D4614" w:rsidRDefault="00460C51" w:rsidP="008D4614">
      <w:pPr>
        <w:ind w:firstLine="720"/>
        <w:rPr>
          <w:sz w:val="26"/>
        </w:rPr>
      </w:pPr>
      <w:r>
        <w:rPr>
          <w:sz w:val="26"/>
        </w:rPr>
        <w:t xml:space="preserve">1. </w:t>
      </w:r>
      <w:r w:rsidR="006F30E6" w:rsidRPr="006F30E6">
        <w:rPr>
          <w:sz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№2 (далее – главный государственный налоговый инспектор) Межрайонной Инспекции Федеральной налоговой службы №14 по Ставропольскому краю, относится к ведущей группе должностей гражданской службы категории "специалисты".</w:t>
      </w:r>
    </w:p>
    <w:p w:rsidR="006F30E6" w:rsidRDefault="006F30E6" w:rsidP="006F30E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–11-3-3-094.</w:t>
      </w:r>
    </w:p>
    <w:p w:rsidR="006F30E6" w:rsidRDefault="006F30E6" w:rsidP="006F30E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6F30E6" w:rsidRDefault="006F30E6" w:rsidP="006F30E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</w:t>
      </w:r>
      <w:r w:rsidRPr="006F30E6">
        <w:rPr>
          <w:rFonts w:ascii="Times New Roman" w:hAnsi="Times New Roman"/>
          <w:sz w:val="26"/>
        </w:rPr>
        <w:t xml:space="preserve">Вид профессиональной служебной деятельности </w:t>
      </w:r>
      <w:r w:rsidR="00CC35F5">
        <w:rPr>
          <w:rFonts w:ascii="Times New Roman" w:hAnsi="Times New Roman"/>
          <w:sz w:val="26"/>
        </w:rPr>
        <w:t>главного</w:t>
      </w:r>
      <w:r w:rsidRPr="006F30E6">
        <w:rPr>
          <w:rFonts w:ascii="Times New Roman" w:hAnsi="Times New Roman"/>
          <w:sz w:val="26"/>
        </w:rPr>
        <w:t xml:space="preserve"> государственного налогового инспектора: </w:t>
      </w:r>
      <w:r w:rsidR="004F4450" w:rsidRPr="004F4450">
        <w:rPr>
          <w:rFonts w:ascii="Times New Roman" w:hAnsi="Times New Roman"/>
          <w:sz w:val="26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6F30E6" w:rsidRDefault="006F30E6" w:rsidP="006F30E6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6F30E6" w:rsidRDefault="006F30E6" w:rsidP="006F30E6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B65480" w:rsidRDefault="006F30E6" w:rsidP="006F30E6">
      <w:pPr>
        <w:ind w:firstLine="720"/>
        <w:rPr>
          <w:sz w:val="26"/>
        </w:rPr>
      </w:pPr>
      <w:r>
        <w:rPr>
          <w:sz w:val="26"/>
        </w:rPr>
        <w:t xml:space="preserve">На период отсутствия главного государственного налогового инспектора его обязанности исполняет другой </w:t>
      </w:r>
      <w:r w:rsidR="004534C5">
        <w:rPr>
          <w:sz w:val="26"/>
        </w:rPr>
        <w:t>специалист отдела</w:t>
      </w:r>
      <w:r>
        <w:rPr>
          <w:sz w:val="26"/>
        </w:rPr>
        <w:t xml:space="preserve">. Главный государственный </w:t>
      </w:r>
      <w:r w:rsidRPr="00005C07">
        <w:rPr>
          <w:sz w:val="26"/>
        </w:rPr>
        <w:t xml:space="preserve">налоговый инспектор исполняет обязанности </w:t>
      </w:r>
      <w:r w:rsidR="004534C5" w:rsidRPr="00005C07">
        <w:rPr>
          <w:sz w:val="26"/>
        </w:rPr>
        <w:t>другого специалиста отдела</w:t>
      </w:r>
      <w:r w:rsidRPr="00005C07">
        <w:rPr>
          <w:sz w:val="26"/>
        </w:rPr>
        <w:t>.</w:t>
      </w:r>
      <w:r w:rsidR="007C00BB">
        <w:rPr>
          <w:sz w:val="26"/>
        </w:rPr>
        <w:t xml:space="preserve"> </w:t>
      </w:r>
    </w:p>
    <w:p w:rsidR="00B65480" w:rsidRDefault="00B65480">
      <w:pPr>
        <w:ind w:firstLine="720"/>
        <w:rPr>
          <w:sz w:val="26"/>
        </w:rPr>
      </w:pPr>
    </w:p>
    <w:p w:rsidR="00B65480" w:rsidRDefault="007C00B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 Для замещения должности </w:t>
      </w:r>
      <w:r>
        <w:rPr>
          <w:sz w:val="26"/>
        </w:rPr>
        <w:t>главного</w:t>
      </w:r>
      <w:r w:rsidRPr="008D4614">
        <w:rPr>
          <w:sz w:val="26"/>
        </w:rPr>
        <w:t xml:space="preserve"> государственного налогового инспектора устанавливаются следующие требования.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6.1. Наличие высшего образования.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8D4614">
        <w:rPr>
          <w:sz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Pr="008D4614">
        <w:rPr>
          <w:sz w:val="26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D4614">
        <w:rPr>
          <w:sz w:val="26"/>
        </w:rPr>
        <w:t xml:space="preserve"> инструкции по делопроизводству; возможности и особенности </w:t>
      </w:r>
      <w:proofErr w:type="gramStart"/>
      <w:r w:rsidRPr="008D4614">
        <w:rPr>
          <w:sz w:val="26"/>
        </w:rPr>
        <w:t>применения</w:t>
      </w:r>
      <w:proofErr w:type="gramEnd"/>
      <w:r w:rsidRPr="008D4614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6.4. Наличие профессиональных знаний: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6.4.1. В сфере законодательства Российской Федерации: 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Налоговый кодекс Российской Федерации;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Таможенный кодекс Таможенного союза;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Трудовой кодекс Российской Федерации;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Гражданский кодекс Российской Федерации;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Земельный кодекс Российской Федерации;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Жилищный кодекс Российской Федерации;</w:t>
      </w:r>
    </w:p>
    <w:p w:rsid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Бюджетный кодекс Российской Федерации;</w:t>
      </w:r>
    </w:p>
    <w:p w:rsid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CF3892">
        <w:rPr>
          <w:color w:val="auto"/>
          <w:sz w:val="26"/>
          <w:szCs w:val="26"/>
        </w:rPr>
        <w:t>дств в б</w:t>
      </w:r>
      <w:proofErr w:type="gramEnd"/>
      <w:r w:rsidRPr="00CF3892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proofErr w:type="gramStart"/>
      <w:r w:rsidRPr="00CF3892">
        <w:rPr>
          <w:color w:val="auto"/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</w:t>
      </w:r>
      <w:r w:rsidRPr="00CF3892">
        <w:rPr>
          <w:color w:val="auto"/>
          <w:sz w:val="26"/>
          <w:szCs w:val="26"/>
        </w:rPr>
        <w:lastRenderedPageBreak/>
        <w:t>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F3892">
        <w:rPr>
          <w:color w:val="auto"/>
          <w:sz w:val="26"/>
          <w:szCs w:val="26"/>
        </w:rPr>
        <w:t xml:space="preserve"> списания </w:t>
      </w:r>
      <w:proofErr w:type="gramStart"/>
      <w:r w:rsidRPr="00CF3892">
        <w:rPr>
          <w:color w:val="auto"/>
          <w:sz w:val="26"/>
          <w:szCs w:val="26"/>
        </w:rPr>
        <w:t>указанных</w:t>
      </w:r>
      <w:proofErr w:type="gramEnd"/>
      <w:r w:rsidRPr="00CF3892">
        <w:rPr>
          <w:color w:val="auto"/>
          <w:sz w:val="26"/>
          <w:szCs w:val="26"/>
        </w:rPr>
        <w:t xml:space="preserve"> недоимки и задолженности»;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 xml:space="preserve">приказ ФНС России от 3 </w:t>
      </w:r>
      <w:r>
        <w:rPr>
          <w:color w:val="auto"/>
          <w:sz w:val="26"/>
          <w:szCs w:val="26"/>
        </w:rPr>
        <w:t xml:space="preserve">декабря 2015 г. № ММВ-7-8/555@ </w:t>
      </w:r>
      <w:r w:rsidRPr="00CF3892">
        <w:rPr>
          <w:color w:val="auto"/>
          <w:sz w:val="26"/>
          <w:szCs w:val="26"/>
        </w:rPr>
        <w:t>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proofErr w:type="gramStart"/>
      <w:r w:rsidRPr="00CF3892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F3892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CF3892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7E74F4" w:rsidRPr="00CF3892" w:rsidRDefault="007E74F4" w:rsidP="007E74F4">
      <w:pPr>
        <w:widowControl w:val="0"/>
        <w:rPr>
          <w:color w:val="auto"/>
          <w:sz w:val="26"/>
          <w:szCs w:val="26"/>
        </w:rPr>
      </w:pPr>
      <w:r w:rsidRPr="00CF3892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Закон Российской Федерации от 21 марта 1991 г. N 943-1 "О налоговых органах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lastRenderedPageBreak/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6 октября 2003 г. N 131-ФЗ "Об общих принципах организации местного самоуправления в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Российской Федерации от 27 июля 2006 г. N 152-ФЗ "О персональных данных";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Российской Федерации от 6 апреля 2011 г. N 63-ФЗ "Об электронной подписи";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6 декабря 2011 г. N 402-ФЗ "О бухгалтерском учете";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    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    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lastRenderedPageBreak/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proofErr w:type="gramStart"/>
      <w:r w:rsidRPr="008D4614">
        <w:rPr>
          <w:sz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D4614">
        <w:rPr>
          <w:sz w:val="26"/>
        </w:rPr>
        <w:t xml:space="preserve">, </w:t>
      </w:r>
      <w:proofErr w:type="gramStart"/>
      <w:r w:rsidRPr="008D4614">
        <w:rPr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Договор о Евразийском экономическом союзе от 29 мая 2014 г.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proofErr w:type="gramStart"/>
      <w:r w:rsidRPr="008D4614">
        <w:rPr>
          <w:sz w:val="26"/>
        </w:rPr>
        <w:t>Налоговый кодекс Российской Федерации (часть первая: статьи 271, 272, 333.21, 333.33, глава 8.</w:t>
      </w:r>
      <w:proofErr w:type="gramEnd"/>
      <w:r w:rsidRPr="008D4614">
        <w:rPr>
          <w:sz w:val="26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</w:t>
      </w:r>
      <w:proofErr w:type="spellStart"/>
      <w:r w:rsidRPr="008D4614">
        <w:rPr>
          <w:sz w:val="26"/>
        </w:rPr>
        <w:t>вторая</w:t>
      </w:r>
      <w:proofErr w:type="gramStart"/>
      <w:r w:rsidRPr="008D4614">
        <w:rPr>
          <w:sz w:val="26"/>
        </w:rPr>
        <w:t>:с</w:t>
      </w:r>
      <w:proofErr w:type="gramEnd"/>
      <w:r w:rsidRPr="008D4614">
        <w:rPr>
          <w:sz w:val="26"/>
        </w:rPr>
        <w:t>татьи</w:t>
      </w:r>
      <w:proofErr w:type="spellEnd"/>
      <w:r w:rsidRPr="008D4614">
        <w:rPr>
          <w:sz w:val="26"/>
        </w:rPr>
        <w:t xml:space="preserve"> 25.2, 25.6, 25.12, 46, 59);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Кодекс Российской Федерации об административных правонарушениях;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0.3. Уголовно-процессуальный кодекс Российской Федерации (статьи 44, 140, 141, 144, 145);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Уголовный кодекс Российской Федерации (статьи 198 - 199.2);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Гражданский кодекс Российской Федерации (часть первая);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Закон Российской Федерации от 21 марта 1991 г. N 943-1 "О налоговых органах Российской Федерации";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Федеральный закон от 26 октября 2002 г. N 127-ФЗ "О несостоятельности (банкротстве)";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proofErr w:type="gramStart"/>
      <w:r w:rsidRPr="008D4614">
        <w:rPr>
          <w:sz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D4614">
        <w:rPr>
          <w:sz w:val="26"/>
        </w:rPr>
        <w:t xml:space="preserve">, </w:t>
      </w:r>
      <w:proofErr w:type="gramStart"/>
      <w:r w:rsidRPr="008D4614">
        <w:rPr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D4614" w:rsidRPr="008D4614" w:rsidRDefault="008D4614" w:rsidP="008D4614">
      <w:pPr>
        <w:spacing w:after="1" w:line="280" w:lineRule="atLeast"/>
        <w:rPr>
          <w:sz w:val="26"/>
        </w:rPr>
      </w:pPr>
      <w:r>
        <w:rPr>
          <w:sz w:val="26"/>
        </w:rPr>
        <w:t>Главный</w:t>
      </w:r>
      <w:r w:rsidRPr="008D4614">
        <w:rPr>
          <w:sz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74DD" w:rsidRDefault="008D4614" w:rsidP="008D4614">
      <w:pPr>
        <w:spacing w:after="1" w:line="280" w:lineRule="atLeast"/>
        <w:rPr>
          <w:color w:val="auto"/>
          <w:sz w:val="26"/>
          <w:szCs w:val="26"/>
        </w:rPr>
      </w:pPr>
      <w:r w:rsidRPr="008D4614">
        <w:rPr>
          <w:sz w:val="26"/>
        </w:rPr>
        <w:t xml:space="preserve">6.4.2. </w:t>
      </w:r>
      <w:proofErr w:type="gramStart"/>
      <w:r w:rsidRPr="008D4614">
        <w:rPr>
          <w:sz w:val="26"/>
        </w:rPr>
        <w:t xml:space="preserve">Иные профессиональные знания: </w:t>
      </w:r>
      <w:r w:rsidR="00D774DD" w:rsidRPr="00B5242C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 xml:space="preserve">порядок организации работы по привлечению к уголовной ответственности по налоговым </w:t>
      </w:r>
      <w:r w:rsidR="00D774DD" w:rsidRPr="00B5242C">
        <w:rPr>
          <w:color w:val="auto"/>
          <w:sz w:val="26"/>
          <w:szCs w:val="26"/>
        </w:rPr>
        <w:lastRenderedPageBreak/>
        <w:t>преступлениям;</w:t>
      </w:r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>понятие и меры принудительного взыскания задолженности;</w:t>
      </w:r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>порядок принятия обеспечительных мер;</w:t>
      </w:r>
      <w:r w:rsidR="00D774DD">
        <w:rPr>
          <w:color w:val="auto"/>
          <w:sz w:val="26"/>
          <w:szCs w:val="26"/>
        </w:rPr>
        <w:t xml:space="preserve"> </w:t>
      </w:r>
      <w:r w:rsidR="00D774DD" w:rsidRPr="00B5242C">
        <w:rPr>
          <w:color w:val="auto"/>
          <w:sz w:val="26"/>
          <w:szCs w:val="26"/>
        </w:rPr>
        <w:t>порядок представления сведений об отсутствии задолженности.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6.5. </w:t>
      </w:r>
      <w:proofErr w:type="gramStart"/>
      <w:r w:rsidRPr="008D4614">
        <w:rPr>
          <w:sz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8D4614">
        <w:rPr>
          <w:sz w:val="26"/>
        </w:rPr>
        <w:t xml:space="preserve"> </w:t>
      </w:r>
      <w:proofErr w:type="gramStart"/>
      <w:r w:rsidRPr="008D4614">
        <w:rPr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D4614">
        <w:rPr>
          <w:sz w:val="26"/>
        </w:rPr>
        <w:t xml:space="preserve"> </w:t>
      </w:r>
      <w:proofErr w:type="gramStart"/>
      <w:r w:rsidRPr="008D4614">
        <w:rPr>
          <w:sz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8D4614">
        <w:rPr>
          <w:sz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6.6. 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8D4614" w:rsidRPr="008D4614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>6.7. Наличие профессиональных умений: анализ финансово-хозяйственной деятельности организаций-должников.</w:t>
      </w:r>
    </w:p>
    <w:p w:rsidR="00B65480" w:rsidRDefault="008D4614" w:rsidP="008D4614">
      <w:pPr>
        <w:spacing w:after="1" w:line="280" w:lineRule="atLeast"/>
        <w:rPr>
          <w:sz w:val="26"/>
        </w:rPr>
      </w:pPr>
      <w:r w:rsidRPr="008D4614">
        <w:rPr>
          <w:sz w:val="26"/>
        </w:rPr>
        <w:t xml:space="preserve">6.8. </w:t>
      </w:r>
      <w:proofErr w:type="gramStart"/>
      <w:r w:rsidRPr="008D4614">
        <w:rPr>
          <w:sz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8D4614">
        <w:rPr>
          <w:sz w:val="26"/>
        </w:rPr>
        <w:t xml:space="preserve"> </w:t>
      </w:r>
      <w:proofErr w:type="gramStart"/>
      <w:r w:rsidRPr="008D4614">
        <w:rPr>
          <w:sz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8D4614">
        <w:rPr>
          <w:sz w:val="26"/>
        </w:rPr>
        <w:t xml:space="preserve"> выдача разрешений, заключений, лицензий, свидетельств, сертификатов, удостоверений, патентов, направлений и </w:t>
      </w:r>
      <w:r w:rsidRPr="008D4614">
        <w:rPr>
          <w:sz w:val="26"/>
        </w:rPr>
        <w:lastRenderedPageBreak/>
        <w:t>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B65480" w:rsidRDefault="00B65480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>
        <w:rPr>
          <w:sz w:val="26"/>
        </w:rPr>
        <w:t>«О</w:t>
      </w:r>
      <w:proofErr w:type="gramEnd"/>
      <w:r>
        <w:rPr>
          <w:sz w:val="26"/>
        </w:rPr>
        <w:t xml:space="preserve"> государственной гражданской службе Российской Федерации».</w:t>
      </w: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8. В целях реализации задач и функций, возложенных на отдел урегулирования задолженности №2 (далее – отдел), главный государственный налоговый инспектор обязан:</w:t>
      </w:r>
    </w:p>
    <w:p w:rsidR="00B65480" w:rsidRDefault="007C00BB">
      <w:pPr>
        <w:ind w:firstLine="540"/>
        <w:rPr>
          <w:sz w:val="26"/>
        </w:rPr>
      </w:pPr>
      <w:r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B65480" w:rsidRDefault="007C00BB">
      <w:pPr>
        <w:rPr>
          <w:sz w:val="26"/>
        </w:rPr>
      </w:pPr>
      <w:r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 участвовать в выполнении мероприятий, предусмотренных планом работы отдела, обеспечивает их исполнение;</w:t>
      </w:r>
    </w:p>
    <w:p w:rsidR="00B65480" w:rsidRDefault="007C00BB">
      <w:pPr>
        <w:pStyle w:val="af0"/>
        <w:ind w:firstLine="720"/>
        <w:rPr>
          <w:b/>
          <w:sz w:val="26"/>
        </w:rPr>
      </w:pPr>
      <w:r>
        <w:rPr>
          <w:sz w:val="26"/>
        </w:rPr>
        <w:t xml:space="preserve">обеспечивать своевременное ведение и заполнение в полном объеме информационного ресурса результатов работы по зачетам и возвратам, утвержденного приказом ФНС России от 25.12.2008 №ММ-3-1/683@; </w:t>
      </w:r>
    </w:p>
    <w:p w:rsidR="00B65480" w:rsidRDefault="007C00BB">
      <w:pPr>
        <w:rPr>
          <w:sz w:val="26"/>
        </w:rPr>
      </w:pPr>
      <w:r>
        <w:rPr>
          <w:sz w:val="26"/>
        </w:rPr>
        <w:t>осуществлять мониторинг данных карточек расчетов с бюджетом (далее КРСБ) на предмет наличия недоимки и переплаты в КРСБ в пределах одного вида платежа по одному КБК и своевременно проводить соответствующие зачеты.</w:t>
      </w:r>
    </w:p>
    <w:p w:rsidR="00B65480" w:rsidRDefault="007C00BB">
      <w:pPr>
        <w:rPr>
          <w:sz w:val="26"/>
        </w:rPr>
      </w:pPr>
      <w:r>
        <w:rPr>
          <w:sz w:val="26"/>
        </w:rPr>
        <w:t>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B65480" w:rsidRDefault="007C00BB">
      <w:pPr>
        <w:rPr>
          <w:sz w:val="26"/>
        </w:rPr>
      </w:pPr>
      <w:r>
        <w:rPr>
          <w:sz w:val="26"/>
        </w:rPr>
        <w:t>входить в состав единых проектных групп (далее - ЕПГ);</w:t>
      </w:r>
    </w:p>
    <w:p w:rsidR="00B65480" w:rsidRDefault="007C00BB">
      <w:pPr>
        <w:rPr>
          <w:sz w:val="26"/>
        </w:rPr>
      </w:pPr>
      <w:r>
        <w:rPr>
          <w:sz w:val="26"/>
        </w:rPr>
        <w:t>входить в состав участников выездной налоговой проверки;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направление в Отдел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 и Отдел банкротства Управления не </w:t>
      </w:r>
      <w:proofErr w:type="gramStart"/>
      <w:r>
        <w:rPr>
          <w:sz w:val="26"/>
        </w:rPr>
        <w:t>позднее</w:t>
      </w:r>
      <w:proofErr w:type="gramEnd"/>
      <w:r>
        <w:rPr>
          <w:sz w:val="26"/>
        </w:rPr>
        <w:t xml:space="preserve"> чем за 7 дней до предполагаемой даты рассмотрения проекта Плана ВНП комиссией Управления;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в случае появления Рисков отсутствия взыскания (на любой стадии вплоть до полного погашения доначислений) – незамедлительно сообщать об этом в Отдел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 Инспекции и Отдел банкротства Управления,</w:t>
      </w:r>
      <w:r>
        <w:rPr>
          <w:i/>
          <w:sz w:val="26"/>
        </w:rPr>
        <w:t xml:space="preserve"> </w:t>
      </w:r>
      <w:r>
        <w:rPr>
          <w:sz w:val="26"/>
        </w:rPr>
        <w:t xml:space="preserve"> оформленные карты по таким налогоплательщикам незамедлительно направляются в Отдел банкротства Управления;</w:t>
      </w:r>
    </w:p>
    <w:p w:rsidR="00B65480" w:rsidRDefault="007C00BB">
      <w:pPr>
        <w:rPr>
          <w:sz w:val="26"/>
        </w:rPr>
      </w:pPr>
      <w:proofErr w:type="gramStart"/>
      <w:r>
        <w:rPr>
          <w:sz w:val="26"/>
        </w:rPr>
        <w:t xml:space="preserve">в случае отсутствия Рисков взыскания предполагаемых к доначислению сумм на момент проведения </w:t>
      </w:r>
      <w:proofErr w:type="spellStart"/>
      <w:r>
        <w:rPr>
          <w:sz w:val="26"/>
        </w:rPr>
        <w:t>предпроверочного</w:t>
      </w:r>
      <w:proofErr w:type="spellEnd"/>
      <w:r>
        <w:rPr>
          <w:sz w:val="26"/>
        </w:rPr>
        <w:t xml:space="preserve"> анализа, в период с момента утверждения Плана ВНП и до момента осуществления взыскания по проведенной выездной налоговой проверке, обеспечить постоянный мониторинг обстоятельств, которые могут свидетельствовать об изменении платежеспособности налогоплательщика или невозможности устранения нарушений законодательства о налогах и сборах, которые могут повлечь неуплату задолженности по налогам (сборам, страховым</w:t>
      </w:r>
      <w:proofErr w:type="gramEnd"/>
      <w:r>
        <w:rPr>
          <w:sz w:val="26"/>
        </w:rPr>
        <w:t xml:space="preserve"> взносам);</w:t>
      </w:r>
    </w:p>
    <w:p w:rsidR="00B65480" w:rsidRDefault="007C00BB">
      <w:pPr>
        <w:rPr>
          <w:sz w:val="26"/>
        </w:rPr>
      </w:pPr>
      <w:r>
        <w:rPr>
          <w:sz w:val="26"/>
        </w:rPr>
        <w:lastRenderedPageBreak/>
        <w:t>при необходимости, в соответствии со ст.93, 93.1 НК РФ обеспечить истребование дополнительных материалов для проведения дальнейшего анализа платежеспособности и направлять соответствующее поручение в Инспекцию;</w:t>
      </w:r>
    </w:p>
    <w:p w:rsidR="00B65480" w:rsidRDefault="007C00BB">
      <w:pPr>
        <w:rPr>
          <w:sz w:val="26"/>
        </w:rPr>
      </w:pPr>
      <w:r>
        <w:rPr>
          <w:sz w:val="26"/>
        </w:rPr>
        <w:t>установить наличие (отсутствие) оснований и финансовой перспективы привлечения контролирующих должника лиц к субсидиарной ответственности;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обеспечить оформление результатов совещания ЕПГ соответствующим протоколом. В течение пяти рабочих дней довести до сведения начальнику отдела;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осуществлять мониторинг и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имущественным состоянием налогоплательщика, в отношении которого проводятся мероприятия налогового контроля от начала проведения МНК до полного погашения сумм,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по их результатам;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 xml:space="preserve"> контролировать соблюдение сотрудниками отдела сроков принудительного взыскания задолженности;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>контроль обеспечения налогоплательщиками юридическими лицами условий реструктуризации кредиторской задолженности;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>-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B65480" w:rsidRDefault="007C00BB">
      <w:pPr>
        <w:widowControl w:val="0"/>
        <w:ind w:firstLine="720"/>
        <w:rPr>
          <w:sz w:val="26"/>
        </w:rPr>
      </w:pPr>
      <w:r>
        <w:rPr>
          <w:sz w:val="26"/>
        </w:rPr>
        <w:t xml:space="preserve">информировать регистрирующие органы о вынесенном </w:t>
      </w:r>
      <w:proofErr w:type="gramStart"/>
      <w:r>
        <w:rPr>
          <w:sz w:val="26"/>
        </w:rPr>
        <w:t>решении</w:t>
      </w:r>
      <w:proofErr w:type="gramEnd"/>
      <w:r>
        <w:rPr>
          <w:sz w:val="26"/>
        </w:rPr>
        <w:t xml:space="preserve"> о принятии обеспечительных мер в виде запрета на отчуждение (передачу в залог) имущества налогоплательщика без согласия налогового органа;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уплатой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B65480" w:rsidRDefault="007C00BB">
      <w:pPr>
        <w:rPr>
          <w:sz w:val="26"/>
        </w:rPr>
      </w:pPr>
      <w:r>
        <w:rPr>
          <w:sz w:val="26"/>
        </w:rPr>
        <w:t>в установленные сроки обеспечить исполнение условий ст. 73 Налогового кодекса Российской Федерации (обеспечение залога имущества);</w:t>
      </w:r>
    </w:p>
    <w:p w:rsidR="00B65480" w:rsidRDefault="007C00BB">
      <w:pPr>
        <w:rPr>
          <w:sz w:val="26"/>
        </w:rPr>
      </w:pPr>
      <w:r>
        <w:rPr>
          <w:sz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B65480" w:rsidRDefault="007C00BB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 xml:space="preserve">проводить анализ задолженности по налогу на доходы физических лиц (в том числе </w:t>
      </w:r>
      <w:proofErr w:type="gramStart"/>
      <w:r>
        <w:rPr>
          <w:sz w:val="26"/>
        </w:rPr>
        <w:t>перечисляемого</w:t>
      </w:r>
      <w:proofErr w:type="gramEnd"/>
      <w:r>
        <w:rPr>
          <w:sz w:val="26"/>
        </w:rPr>
        <w:t xml:space="preserve"> налоговыми агентами), имущественным налогам физических лиц, по страховым взносам;</w:t>
      </w:r>
    </w:p>
    <w:p w:rsidR="00B65480" w:rsidRDefault="007C00BB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B65480" w:rsidRDefault="007C00BB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>
        <w:rPr>
          <w:sz w:val="26"/>
        </w:rPr>
        <w:t>перечисляемого</w:t>
      </w:r>
      <w:proofErr w:type="gramEnd"/>
      <w:r>
        <w:rPr>
          <w:sz w:val="26"/>
        </w:rPr>
        <w:t xml:space="preserve"> налоговыми агентами), имущественным налогам физических лиц, по страховым взносам;</w:t>
      </w:r>
    </w:p>
    <w:p w:rsidR="00B65480" w:rsidRPr="00005C07" w:rsidRDefault="007C00BB">
      <w:pPr>
        <w:pStyle w:val="a9"/>
        <w:ind w:firstLine="708"/>
        <w:jc w:val="both"/>
        <w:rPr>
          <w:rFonts w:ascii="Times New Roman" w:hAnsi="Times New Roman"/>
          <w:color w:val="auto"/>
          <w:sz w:val="26"/>
        </w:rPr>
      </w:pPr>
      <w:r w:rsidRPr="00005C07">
        <w:rPr>
          <w:rFonts w:ascii="Times New Roman" w:hAnsi="Times New Roman"/>
          <w:color w:val="auto"/>
          <w:sz w:val="26"/>
        </w:rPr>
        <w:t>исполнять обязанности технолога по направлению в Инспекции: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</w:t>
      </w:r>
      <w:r>
        <w:rPr>
          <w:rFonts w:ascii="Times New Roman" w:hAnsi="Times New Roman"/>
          <w:sz w:val="26"/>
        </w:rPr>
        <w:lastRenderedPageBreak/>
        <w:t>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5480" w:rsidRDefault="007C00BB">
      <w:pPr>
        <w:pStyle w:val="a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>
        <w:rPr>
          <w:rFonts w:ascii="Times New Roman" w:hAnsi="Times New Roman"/>
          <w:sz w:val="26"/>
        </w:rPr>
        <w:br/>
        <w:t xml:space="preserve">на которого возложены обязанности ответственного технолога. 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8" w:history="1">
        <w:r>
          <w:rPr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sz w:val="26"/>
        </w:rPr>
        <w:t xml:space="preserve">,  Федеральный </w:t>
      </w:r>
      <w:hyperlink r:id="rId9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25.12.2008 № 273-ФЗ "О противодействии </w:t>
      </w:r>
      <w:proofErr w:type="spellStart"/>
      <w:r>
        <w:rPr>
          <w:sz w:val="26"/>
        </w:rPr>
        <w:t>коррупции</w:t>
      </w:r>
      <w:proofErr w:type="gramStart"/>
      <w:r>
        <w:rPr>
          <w:sz w:val="26"/>
        </w:rPr>
        <w:t>"и</w:t>
      </w:r>
      <w:proofErr w:type="spellEnd"/>
      <w:proofErr w:type="gramEnd"/>
      <w:r>
        <w:rPr>
          <w:sz w:val="26"/>
        </w:rPr>
        <w:t xml:space="preserve"> другими федеральными законами;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выполнять обязанности гражданского служащего, предусмотренные Федеральным законом </w:t>
      </w:r>
      <w:hyperlink r:id="rId10" w:history="1">
        <w:r>
          <w:rPr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sz w:val="26"/>
        </w:rPr>
        <w:t xml:space="preserve">,  </w:t>
      </w:r>
      <w:proofErr w:type="spellStart"/>
      <w:r>
        <w:rPr>
          <w:sz w:val="26"/>
        </w:rPr>
        <w:t>Федеральным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>ом</w:t>
      </w:r>
      <w:proofErr w:type="spellEnd"/>
      <w:r>
        <w:rPr>
          <w:sz w:val="26"/>
        </w:rPr>
        <w:t xml:space="preserve"> от 25.12.2008 № 273-ФЗ "О противодействии </w:t>
      </w:r>
      <w:proofErr w:type="spellStart"/>
      <w:r>
        <w:rPr>
          <w:sz w:val="26"/>
        </w:rPr>
        <w:t>коррупции</w:t>
      </w:r>
      <w:proofErr w:type="gramStart"/>
      <w:r>
        <w:rPr>
          <w:sz w:val="26"/>
        </w:rPr>
        <w:t>"и</w:t>
      </w:r>
      <w:proofErr w:type="spellEnd"/>
      <w:proofErr w:type="gramEnd"/>
      <w:r>
        <w:rPr>
          <w:sz w:val="26"/>
        </w:rPr>
        <w:t xml:space="preserve"> другими федеральными законами;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B65480" w:rsidRDefault="007C00BB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65480" w:rsidRDefault="007C00BB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B65480" w:rsidRDefault="007C00BB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65480" w:rsidRDefault="007C00BB">
      <w:pPr>
        <w:rPr>
          <w:sz w:val="26"/>
        </w:rPr>
      </w:pPr>
      <w:r>
        <w:rPr>
          <w:sz w:val="26"/>
        </w:rPr>
        <w:lastRenderedPageBreak/>
        <w:t>оказывать практическую помощь сотрудникам по предмету деятельности отдела;</w:t>
      </w:r>
    </w:p>
    <w:p w:rsidR="00B65480" w:rsidRDefault="007C00BB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65480" w:rsidRDefault="007C00BB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B65480" w:rsidRDefault="007C00BB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B65480" w:rsidRDefault="007C00BB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65480" w:rsidRDefault="007C00BB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65480" w:rsidRDefault="007C00BB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65480" w:rsidRDefault="007C00BB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65480" w:rsidRDefault="007C00BB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B65480" w:rsidRDefault="007C00BB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B65480" w:rsidRDefault="007C00BB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65480" w:rsidRDefault="007C00BB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B65480" w:rsidRDefault="007C00BB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65480" w:rsidRDefault="007C00BB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65480" w:rsidRDefault="007C00BB">
      <w:pPr>
        <w:rPr>
          <w:sz w:val="26"/>
        </w:rPr>
      </w:pPr>
      <w:r>
        <w:rPr>
          <w:sz w:val="26"/>
        </w:rPr>
        <w:lastRenderedPageBreak/>
        <w:t>принимать меры по недопущению любой возможности возникновения конфликта интересов,</w:t>
      </w:r>
    </w:p>
    <w:p w:rsidR="00B65480" w:rsidRDefault="007C00BB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65480" w:rsidRDefault="007C00BB">
      <w:pPr>
        <w:rPr>
          <w:sz w:val="26"/>
        </w:rPr>
      </w:pPr>
      <w:r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65480" w:rsidRDefault="007C00BB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65480" w:rsidRDefault="007C00BB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B65480" w:rsidRDefault="007C00BB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65480" w:rsidRDefault="007C00BB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65480" w:rsidRDefault="007C00BB">
      <w:pPr>
        <w:rPr>
          <w:sz w:val="26"/>
        </w:rPr>
      </w:pPr>
      <w:r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B65480" w:rsidRDefault="007C00BB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B65480" w:rsidRDefault="007C00BB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65480" w:rsidRDefault="007C00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65480" w:rsidRDefault="007C00BB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65480" w:rsidRDefault="007C00BB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 проведение по его заявлению служебной проверки;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государственное пенсионное обеспечение в соответствии с федеральным законом;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65480" w:rsidRDefault="007C00BB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65480" w:rsidRDefault="007C00BB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81248F">
        <w:rPr>
          <w:sz w:val="26"/>
        </w:rPr>
        <w:t xml:space="preserve"> 01.10.2020</w:t>
      </w:r>
      <w:r>
        <w:rPr>
          <w:sz w:val="26"/>
        </w:rPr>
        <w:t>, положением об отделе</w:t>
      </w:r>
      <w:r w:rsidR="0081248F">
        <w:rPr>
          <w:sz w:val="26"/>
        </w:rPr>
        <w:t xml:space="preserve"> урегулирования задолженности №2</w:t>
      </w:r>
      <w:r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>
        <w:rPr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5480" w:rsidRDefault="007C00BB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B65480" w:rsidRDefault="007C00BB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B65480" w:rsidRDefault="007C00BB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B65480" w:rsidRDefault="007C00BB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65480" w:rsidRDefault="007C00B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65480" w:rsidRDefault="00B65480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65480" w:rsidRDefault="007C00BB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B65480" w:rsidRDefault="007C00BB">
      <w:pPr>
        <w:rPr>
          <w:sz w:val="26"/>
        </w:rPr>
      </w:pPr>
      <w:r>
        <w:rPr>
          <w:sz w:val="26"/>
        </w:rP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65480" w:rsidRDefault="007C00BB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65480" w:rsidRDefault="007C00BB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B65480" w:rsidRDefault="007C00BB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65480" w:rsidRDefault="007C00BB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B65480" w:rsidRDefault="007C00BB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65480" w:rsidRDefault="007C00BB">
      <w:pPr>
        <w:rPr>
          <w:sz w:val="26"/>
        </w:rPr>
      </w:pPr>
      <w:r>
        <w:rPr>
          <w:sz w:val="26"/>
        </w:rPr>
        <w:t>постановка цели;</w:t>
      </w:r>
    </w:p>
    <w:p w:rsidR="00B65480" w:rsidRDefault="007C00BB">
      <w:pPr>
        <w:rPr>
          <w:sz w:val="26"/>
        </w:rPr>
      </w:pPr>
      <w:r>
        <w:rPr>
          <w:sz w:val="26"/>
        </w:rPr>
        <w:t>подготовка информации;</w:t>
      </w:r>
    </w:p>
    <w:p w:rsidR="00B65480" w:rsidRDefault="007C00BB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B65480" w:rsidRDefault="007C00BB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B65480" w:rsidRDefault="007C00BB">
      <w:pPr>
        <w:rPr>
          <w:sz w:val="26"/>
        </w:rPr>
      </w:pPr>
      <w:r>
        <w:rPr>
          <w:sz w:val="26"/>
        </w:rPr>
        <w:t>оценка результатов;</w:t>
      </w:r>
    </w:p>
    <w:p w:rsidR="00B65480" w:rsidRDefault="007C00BB">
      <w:pPr>
        <w:rPr>
          <w:sz w:val="26"/>
        </w:rPr>
      </w:pPr>
      <w:r>
        <w:rPr>
          <w:sz w:val="26"/>
        </w:rPr>
        <w:t>визирование документа;</w:t>
      </w:r>
    </w:p>
    <w:p w:rsidR="00B65480" w:rsidRDefault="007C00BB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B65480" w:rsidRDefault="007C00BB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B65480" w:rsidRDefault="007C00BB">
      <w:pPr>
        <w:rPr>
          <w:sz w:val="26"/>
        </w:rPr>
      </w:pPr>
      <w:r>
        <w:rPr>
          <w:sz w:val="26"/>
        </w:rPr>
        <w:t>согласование документа;</w:t>
      </w:r>
    </w:p>
    <w:p w:rsidR="00B65480" w:rsidRDefault="007C00BB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B65480" w:rsidRDefault="007C00BB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B65480" w:rsidRDefault="007C00BB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B65480" w:rsidRDefault="007C00BB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B65480" w:rsidRDefault="00B65480">
      <w:pPr>
        <w:tabs>
          <w:tab w:val="left" w:pos="709"/>
        </w:tabs>
        <w:rPr>
          <w:sz w:val="26"/>
        </w:rPr>
      </w:pPr>
    </w:p>
    <w:p w:rsidR="00B65480" w:rsidRDefault="007C00BB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 xml:space="preserve"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</w:t>
      </w:r>
      <w:r>
        <w:rPr>
          <w:sz w:val="26"/>
        </w:rPr>
        <w:lastRenderedPageBreak/>
        <w:t>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B65480" w:rsidRDefault="00B65480">
      <w:pPr>
        <w:widowControl w:val="0"/>
        <w:jc w:val="center"/>
        <w:rPr>
          <w:b/>
          <w:sz w:val="26"/>
          <w:highlight w:val="yellow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B65480" w:rsidRDefault="007C00BB">
      <w:pPr>
        <w:ind w:firstLine="714"/>
        <w:rPr>
          <w:sz w:val="26"/>
        </w:rPr>
      </w:pPr>
      <w:r>
        <w:rPr>
          <w:sz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65480" w:rsidRDefault="007C00BB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rPr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B65480" w:rsidRDefault="00B65480">
      <w:pPr>
        <w:widowControl w:val="0"/>
        <w:rPr>
          <w:sz w:val="26"/>
        </w:rPr>
      </w:pP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B65480" w:rsidRDefault="007C00B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7C00BB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bookmarkStart w:id="0" w:name="_GoBack"/>
      <w:bookmarkEnd w:id="0"/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5480" w:rsidRDefault="007C00BB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B65480" w:rsidRDefault="00B65480">
      <w:pPr>
        <w:widowControl w:val="0"/>
        <w:rPr>
          <w:sz w:val="26"/>
          <w:highlight w:val="yellow"/>
        </w:rPr>
      </w:pPr>
    </w:p>
    <w:p w:rsidR="00B65480" w:rsidRDefault="00B65480">
      <w:pPr>
        <w:widowControl w:val="0"/>
        <w:rPr>
          <w:sz w:val="26"/>
          <w:highlight w:val="yellow"/>
        </w:rPr>
      </w:pPr>
    </w:p>
    <w:p w:rsidR="000C49A1" w:rsidRDefault="007C00BB">
      <w:pPr>
        <w:pStyle w:val="a5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урегулирования</w:t>
      </w:r>
    </w:p>
    <w:p w:rsidR="000C49A1" w:rsidRDefault="00E6045E">
      <w:pPr>
        <w:pStyle w:val="a5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</w:t>
      </w:r>
      <w:r w:rsidR="007C00BB">
        <w:rPr>
          <w:rFonts w:ascii="Times New Roman" w:hAnsi="Times New Roman"/>
          <w:sz w:val="26"/>
        </w:rPr>
        <w:t>адолженности</w:t>
      </w:r>
      <w:r w:rsidR="000C49A1">
        <w:rPr>
          <w:rFonts w:ascii="Times New Roman" w:hAnsi="Times New Roman"/>
          <w:sz w:val="26"/>
        </w:rPr>
        <w:t xml:space="preserve"> </w:t>
      </w:r>
      <w:r w:rsidR="007C00BB">
        <w:rPr>
          <w:rFonts w:ascii="Times New Roman" w:hAnsi="Times New Roman"/>
          <w:sz w:val="26"/>
        </w:rPr>
        <w:t>№2 Межрайонной ИФНС</w:t>
      </w:r>
    </w:p>
    <w:p w:rsidR="00B65480" w:rsidRDefault="007C00BB">
      <w:pPr>
        <w:pStyle w:val="a5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России №14</w:t>
      </w:r>
      <w:r w:rsidR="000C49A1">
        <w:rPr>
          <w:rFonts w:ascii="Times New Roman" w:hAnsi="Times New Roman"/>
          <w:sz w:val="26"/>
        </w:rPr>
        <w:t xml:space="preserve"> по Ставропольскому краю       ___________________</w:t>
      </w:r>
    </w:p>
    <w:p w:rsidR="00BE0F96" w:rsidRDefault="007C00BB" w:rsidP="00486A8F">
      <w:pPr>
        <w:pStyle w:val="a5"/>
        <w:ind w:left="4956" w:firstLine="708"/>
        <w:jc w:val="left"/>
        <w:rPr>
          <w:b/>
        </w:rPr>
      </w:pPr>
      <w:r>
        <w:rPr>
          <w:rFonts w:ascii="Times New Roman" w:hAnsi="Times New Roman"/>
          <w:sz w:val="20"/>
        </w:rPr>
        <w:t>(подпись)</w:t>
      </w:r>
    </w:p>
    <w:p w:rsidR="00B65480" w:rsidRDefault="00B65480"/>
    <w:sectPr w:rsidR="00B65480">
      <w:headerReference w:type="default" r:id="rId12"/>
      <w:pgSz w:w="11906" w:h="16838"/>
      <w:pgMar w:top="993" w:right="850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7B" w:rsidRDefault="0062347B">
      <w:r>
        <w:separator/>
      </w:r>
    </w:p>
  </w:endnote>
  <w:endnote w:type="continuationSeparator" w:id="0">
    <w:p w:rsidR="0062347B" w:rsidRDefault="0062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7B" w:rsidRDefault="0062347B">
      <w:r>
        <w:separator/>
      </w:r>
    </w:p>
  </w:footnote>
  <w:footnote w:type="continuationSeparator" w:id="0">
    <w:p w:rsidR="0062347B" w:rsidRDefault="0062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BB" w:rsidRDefault="007C00B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73343C">
      <w:rPr>
        <w:noProof/>
        <w:color w:val="999999"/>
        <w:sz w:val="24"/>
      </w:rPr>
      <w:t>16</w:t>
    </w:r>
    <w:r>
      <w:rPr>
        <w:color w:val="999999"/>
        <w:sz w:val="24"/>
      </w:rPr>
      <w:fldChar w:fldCharType="end"/>
    </w:r>
  </w:p>
  <w:p w:rsidR="007C00BB" w:rsidRDefault="007C00BB">
    <w:pPr>
      <w:pStyle w:val="ac"/>
      <w:jc w:val="center"/>
      <w:rPr>
        <w:color w:val="999999"/>
        <w:sz w:val="24"/>
      </w:rPr>
    </w:pPr>
  </w:p>
  <w:p w:rsidR="007C00BB" w:rsidRDefault="007C00BB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20FA"/>
    <w:multiLevelType w:val="multilevel"/>
    <w:tmpl w:val="B3C63388"/>
    <w:lvl w:ilvl="0">
      <w:start w:val="1"/>
      <w:numFmt w:val="decimal"/>
      <w:lvlText w:val="%1."/>
      <w:lvlJc w:val="left"/>
      <w:pPr>
        <w:ind w:left="1678" w:hanging="111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80"/>
    <w:rsid w:val="00005C07"/>
    <w:rsid w:val="000C49A1"/>
    <w:rsid w:val="00243207"/>
    <w:rsid w:val="0028743B"/>
    <w:rsid w:val="004534C5"/>
    <w:rsid w:val="00460C51"/>
    <w:rsid w:val="00486A8F"/>
    <w:rsid w:val="004F4450"/>
    <w:rsid w:val="00617DDE"/>
    <w:rsid w:val="0062347B"/>
    <w:rsid w:val="00663F96"/>
    <w:rsid w:val="006F30E6"/>
    <w:rsid w:val="0073343C"/>
    <w:rsid w:val="007678AC"/>
    <w:rsid w:val="007C00BB"/>
    <w:rsid w:val="007E74F4"/>
    <w:rsid w:val="0081248F"/>
    <w:rsid w:val="008D4614"/>
    <w:rsid w:val="009B1FB7"/>
    <w:rsid w:val="00B65480"/>
    <w:rsid w:val="00BE0F96"/>
    <w:rsid w:val="00CC35F5"/>
    <w:rsid w:val="00CC5BC0"/>
    <w:rsid w:val="00D774DD"/>
    <w:rsid w:val="00D92416"/>
    <w:rsid w:val="00DF17E0"/>
    <w:rsid w:val="00E172B5"/>
    <w:rsid w:val="00E6045E"/>
    <w:rsid w:val="00FD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a5">
    <w:name w:val="Нормальный (таблица)"/>
    <w:basedOn w:val="a"/>
    <w:next w:val="a"/>
    <w:link w:val="a6"/>
    <w:pPr>
      <w:widowControl w:val="0"/>
      <w:ind w:firstLine="0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7">
    <w:name w:val="РЕГЛ"/>
    <w:basedOn w:val="10"/>
    <w:link w:val="a8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8">
    <w:name w:val="РЕГЛ"/>
    <w:basedOn w:val="11"/>
    <w:link w:val="a7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List Paragraph"/>
    <w:basedOn w:val="a"/>
    <w:link w:val="af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">
    <w:name w:val="Абзац списка Знак"/>
    <w:basedOn w:val="1"/>
    <w:link w:val="ae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a5">
    <w:name w:val="Нормальный (таблица)"/>
    <w:basedOn w:val="a"/>
    <w:next w:val="a"/>
    <w:link w:val="a6"/>
    <w:pPr>
      <w:widowControl w:val="0"/>
      <w:ind w:firstLine="0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7">
    <w:name w:val="РЕГЛ"/>
    <w:basedOn w:val="10"/>
    <w:link w:val="a8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8">
    <w:name w:val="РЕГЛ"/>
    <w:basedOn w:val="11"/>
    <w:link w:val="a7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Normal (Web)"/>
    <w:basedOn w:val="a"/>
    <w:link w:val="aa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List Paragraph"/>
    <w:basedOn w:val="a"/>
    <w:link w:val="af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">
    <w:name w:val="Абзац списка Знак"/>
    <w:basedOn w:val="1"/>
    <w:link w:val="ae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62D4DA2E165807532AA6A702FE27833A482E67C9A379ED4DDB9CA55C69257E212D7BEAD97BDEBBA2t0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6919</Words>
  <Characters>39441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KucekonNU</cp:lastModifiedBy>
  <cp:revision>11</cp:revision>
  <cp:lastPrinted>2020-11-16T10:16:00Z</cp:lastPrinted>
  <dcterms:created xsi:type="dcterms:W3CDTF">2020-11-12T12:09:00Z</dcterms:created>
  <dcterms:modified xsi:type="dcterms:W3CDTF">2020-11-16T10:17:00Z</dcterms:modified>
</cp:coreProperties>
</file>